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5C91" w14:textId="47F25A9B" w:rsidR="00DF56B7" w:rsidRPr="00096347" w:rsidRDefault="006B236C" w:rsidP="006C7BD4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4BC3B6" wp14:editId="3BA022B7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1D406" w14:textId="77777777" w:rsidR="006B236C" w:rsidRPr="004E4428" w:rsidRDefault="006B236C" w:rsidP="006B23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61DF9928" w14:textId="77777777" w:rsidR="006B236C" w:rsidRDefault="006B236C" w:rsidP="006B23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BC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Pt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R7NZ8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" filled="f" stroked="f" strokeweight=".5pt">
                <v:textbox>
                  <w:txbxContent>
                    <w:p w14:paraId="1871D406" w14:textId="77777777" w:rsidR="006B236C" w:rsidRPr="004E4428" w:rsidRDefault="006B236C" w:rsidP="006B236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61DF9928" w14:textId="77777777" w:rsidR="006B236C" w:rsidRDefault="006B236C" w:rsidP="006B236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09B3A" wp14:editId="5A2FC441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47">
        <w:t xml:space="preserve">                                                                                                                          </w:t>
      </w:r>
      <w:r w:rsidR="006C7BD4" w:rsidRPr="00096347">
        <w:rPr>
          <w:b/>
          <w:bCs/>
        </w:rPr>
        <w:t>Q</w:t>
      </w:r>
      <w:r w:rsidR="00096347" w:rsidRPr="00096347">
        <w:rPr>
          <w:b/>
          <w:bCs/>
        </w:rPr>
        <w:t xml:space="preserve">UAD </w:t>
      </w:r>
      <w:proofErr w:type="gramStart"/>
      <w:r w:rsidR="00096347" w:rsidRPr="00096347">
        <w:rPr>
          <w:b/>
          <w:bCs/>
        </w:rPr>
        <w:t>KIDS</w:t>
      </w:r>
      <w:proofErr w:type="gramEnd"/>
      <w:r w:rsidR="00096347" w:rsidRPr="00096347">
        <w:rPr>
          <w:b/>
          <w:bCs/>
        </w:rPr>
        <w:t xml:space="preserve"> ATHLETICS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5376"/>
        <w:gridCol w:w="1956"/>
        <w:gridCol w:w="6035"/>
      </w:tblGrid>
      <w:tr w:rsidR="00DF56B7" w:rsidRPr="0000018C" w14:paraId="2CDA10D5" w14:textId="77777777" w:rsidTr="002205A4">
        <w:tc>
          <w:tcPr>
            <w:tcW w:w="15026" w:type="dxa"/>
            <w:gridSpan w:val="4"/>
            <w:shd w:val="clear" w:color="auto" w:fill="B3B3B3"/>
          </w:tcPr>
          <w:p w14:paraId="196E059D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Information</w:t>
            </w:r>
          </w:p>
        </w:tc>
      </w:tr>
      <w:tr w:rsidR="00DF56B7" w:rsidRPr="0000018C" w14:paraId="5F3981B1" w14:textId="77777777" w:rsidTr="002205A4">
        <w:tc>
          <w:tcPr>
            <w:tcW w:w="1659" w:type="dxa"/>
          </w:tcPr>
          <w:p w14:paraId="44C48914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Competition</w:t>
            </w:r>
          </w:p>
          <w:p w14:paraId="42CBABF7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</w:tcPr>
          <w:p w14:paraId="1A910B8F" w14:textId="70BA5CA1" w:rsidR="00DF56B7" w:rsidRPr="0000018C" w:rsidRDefault="004701C8" w:rsidP="002205A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5/6 </w:t>
            </w:r>
            <w:r w:rsidR="00B8136A">
              <w:rPr>
                <w:rFonts w:ascii="Arial" w:hAnsi="Arial" w:cs="Arial"/>
              </w:rPr>
              <w:t xml:space="preserve">- </w:t>
            </w:r>
            <w:r w:rsidR="00DF56B7">
              <w:rPr>
                <w:rFonts w:ascii="Arial" w:hAnsi="Arial" w:cs="Arial"/>
              </w:rPr>
              <w:t>Quad</w:t>
            </w:r>
            <w:r w:rsidR="00F5780B">
              <w:rPr>
                <w:rFonts w:ascii="Arial" w:hAnsi="Arial" w:cs="Arial"/>
              </w:rPr>
              <w:t xml:space="preserve"> </w:t>
            </w:r>
            <w:r w:rsidR="00DF56B7">
              <w:rPr>
                <w:rFonts w:ascii="Arial" w:hAnsi="Arial" w:cs="Arial"/>
              </w:rPr>
              <w:t>Kids Athletics</w:t>
            </w:r>
          </w:p>
        </w:tc>
        <w:tc>
          <w:tcPr>
            <w:tcW w:w="1956" w:type="dxa"/>
          </w:tcPr>
          <w:p w14:paraId="497524D8" w14:textId="77777777" w:rsidR="00DF56B7" w:rsidRPr="00C673A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On-the-day Contact</w:t>
            </w:r>
          </w:p>
        </w:tc>
        <w:tc>
          <w:tcPr>
            <w:tcW w:w="6035" w:type="dxa"/>
          </w:tcPr>
          <w:p w14:paraId="3848E301" w14:textId="3EC37DF4" w:rsidR="00DF56B7" w:rsidRPr="0000018C" w:rsidRDefault="00DF56B7" w:rsidP="002205A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F56B7" w:rsidRPr="0000018C" w14:paraId="3A311B9B" w14:textId="77777777" w:rsidTr="002205A4">
        <w:tc>
          <w:tcPr>
            <w:tcW w:w="1659" w:type="dxa"/>
          </w:tcPr>
          <w:p w14:paraId="3C314575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Date</w:t>
            </w:r>
          </w:p>
          <w:p w14:paraId="49427165" w14:textId="77777777" w:rsidR="00DF56B7" w:rsidRPr="0000018C" w:rsidRDefault="00DF56B7" w:rsidP="002205A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</w:tcPr>
          <w:p w14:paraId="15050C02" w14:textId="070922E5" w:rsidR="00DF56B7" w:rsidRPr="00C30D17" w:rsidRDefault="00FF376A" w:rsidP="008F3EF0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proofErr w:type="gramStart"/>
            <w:r w:rsidRPr="00FF376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1801F5">
              <w:rPr>
                <w:rFonts w:ascii="Arial" w:hAnsi="Arial" w:cs="Arial"/>
              </w:rPr>
              <w:t xml:space="preserve"> June</w:t>
            </w:r>
            <w:proofErr w:type="gramEnd"/>
            <w:r w:rsidR="001801F5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56" w:type="dxa"/>
          </w:tcPr>
          <w:p w14:paraId="7DAA53CF" w14:textId="77777777" w:rsidR="00DF56B7" w:rsidRPr="00C30D17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0D17">
              <w:rPr>
                <w:rFonts w:ascii="Arial" w:hAnsi="Arial" w:cs="Arial"/>
                <w:b/>
              </w:rPr>
              <w:t>Venue</w:t>
            </w:r>
          </w:p>
          <w:p w14:paraId="0A5E170D" w14:textId="77777777" w:rsidR="00DF56B7" w:rsidRPr="00C30D17" w:rsidRDefault="00DF56B7" w:rsidP="002205A4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14:paraId="56A70219" w14:textId="77777777" w:rsidR="00DF56B7" w:rsidRPr="00802360" w:rsidRDefault="00DF56B7" w:rsidP="002205A4">
            <w:pPr>
              <w:spacing w:after="0"/>
              <w:rPr>
                <w:rFonts w:ascii="Arial" w:hAnsi="Arial" w:cs="Arial"/>
              </w:rPr>
            </w:pPr>
            <w:r w:rsidRPr="00802360">
              <w:rPr>
                <w:rFonts w:ascii="Arial" w:hAnsi="Arial" w:cs="Arial"/>
              </w:rPr>
              <w:t xml:space="preserve">Paddington Recreation Ground, Randolph Avenue, </w:t>
            </w:r>
          </w:p>
          <w:p w14:paraId="600851A5" w14:textId="77777777" w:rsidR="00DF56B7" w:rsidRPr="004701C8" w:rsidRDefault="00DF56B7" w:rsidP="004701C8">
            <w:pPr>
              <w:spacing w:after="0"/>
              <w:rPr>
                <w:rFonts w:ascii="Arial" w:hAnsi="Arial" w:cs="Arial"/>
                <w:sz w:val="25"/>
                <w:szCs w:val="25"/>
              </w:rPr>
            </w:pPr>
            <w:r w:rsidRPr="00802360">
              <w:rPr>
                <w:rFonts w:ascii="Arial" w:hAnsi="Arial" w:cs="Arial"/>
              </w:rPr>
              <w:t>Maida Vale, W9 1PD</w:t>
            </w:r>
          </w:p>
        </w:tc>
      </w:tr>
      <w:tr w:rsidR="00DF56B7" w:rsidRPr="0000018C" w14:paraId="231EC849" w14:textId="77777777" w:rsidTr="002205A4">
        <w:tc>
          <w:tcPr>
            <w:tcW w:w="1659" w:type="dxa"/>
          </w:tcPr>
          <w:p w14:paraId="08FCDC08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 </w:t>
            </w:r>
          </w:p>
          <w:p w14:paraId="6791E6C3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</w:tcPr>
          <w:p w14:paraId="634EA818" w14:textId="77777777" w:rsidR="00DF56B7" w:rsidRPr="00C30D17" w:rsidRDefault="00DF56B7" w:rsidP="002205A4">
            <w:pPr>
              <w:spacing w:after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</w:rPr>
              <w:t xml:space="preserve">10:00am – 14:00pm </w:t>
            </w:r>
          </w:p>
        </w:tc>
        <w:tc>
          <w:tcPr>
            <w:tcW w:w="1956" w:type="dxa"/>
          </w:tcPr>
          <w:p w14:paraId="5B939814" w14:textId="77777777" w:rsidR="00DF56B7" w:rsidRPr="00C30D17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0D17">
              <w:rPr>
                <w:rFonts w:ascii="Arial" w:hAnsi="Arial" w:cs="Arial"/>
                <w:b/>
              </w:rPr>
              <w:t>Arrival</w:t>
            </w:r>
          </w:p>
          <w:p w14:paraId="483E1EAB" w14:textId="77777777" w:rsidR="00DF56B7" w:rsidRPr="00C30D17" w:rsidRDefault="00DF56B7" w:rsidP="002205A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14:paraId="122B5313" w14:textId="77777777" w:rsidR="00DF56B7" w:rsidRPr="00C30D17" w:rsidRDefault="00DF56B7" w:rsidP="002205A4">
            <w:pPr>
              <w:spacing w:after="0"/>
              <w:rPr>
                <w:rFonts w:ascii="Arial" w:hAnsi="Arial" w:cs="Arial"/>
              </w:rPr>
            </w:pPr>
            <w:r w:rsidRPr="00C30D17">
              <w:rPr>
                <w:rFonts w:ascii="Arial" w:hAnsi="Arial" w:cs="Arial"/>
              </w:rPr>
              <w:t>Please arrive 15 minutes before the competition is due to start</w:t>
            </w:r>
          </w:p>
        </w:tc>
      </w:tr>
      <w:tr w:rsidR="00DF56B7" w:rsidRPr="0000018C" w14:paraId="7F08ED10" w14:textId="77777777" w:rsidTr="002205A4">
        <w:trPr>
          <w:trHeight w:val="891"/>
        </w:trPr>
        <w:tc>
          <w:tcPr>
            <w:tcW w:w="1659" w:type="dxa"/>
          </w:tcPr>
          <w:p w14:paraId="6EF65DD3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Entry Information</w:t>
            </w:r>
          </w:p>
        </w:tc>
        <w:tc>
          <w:tcPr>
            <w:tcW w:w="13367" w:type="dxa"/>
            <w:gridSpan w:val="3"/>
          </w:tcPr>
          <w:p w14:paraId="7C7A6887" w14:textId="016836ED" w:rsidR="00DF56B7" w:rsidRPr="00CD72BA" w:rsidRDefault="00DF56B7" w:rsidP="00220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competition </w:t>
            </w:r>
            <w:r w:rsidR="00C11AAE">
              <w:rPr>
                <w:rFonts w:ascii="Arial" w:hAnsi="Arial" w:cs="Arial"/>
              </w:rPr>
              <w:t xml:space="preserve">will be run as a </w:t>
            </w:r>
            <w:r w:rsidR="00334275">
              <w:rPr>
                <w:rFonts w:ascii="Arial" w:hAnsi="Arial" w:cs="Arial"/>
              </w:rPr>
              <w:t>central</w:t>
            </w:r>
            <w:r w:rsidR="00C11AAE">
              <w:rPr>
                <w:rFonts w:ascii="Arial" w:hAnsi="Arial" w:cs="Arial"/>
              </w:rPr>
              <w:t xml:space="preserve"> boroug</w:t>
            </w:r>
            <w:r w:rsidR="00334275">
              <w:rPr>
                <w:rFonts w:ascii="Arial" w:hAnsi="Arial" w:cs="Arial"/>
              </w:rPr>
              <w:t>h</w:t>
            </w:r>
            <w:r w:rsidR="00C11AAE">
              <w:rPr>
                <w:rFonts w:ascii="Arial" w:hAnsi="Arial" w:cs="Arial"/>
              </w:rPr>
              <w:t xml:space="preserve"> competition</w:t>
            </w:r>
            <w:r w:rsidR="00FC3AF9">
              <w:rPr>
                <w:rFonts w:ascii="Arial" w:hAnsi="Arial" w:cs="Arial"/>
              </w:rPr>
              <w:t xml:space="preserve"> along with Wandsworth</w:t>
            </w:r>
            <w:r w:rsidR="00692D9D">
              <w:rPr>
                <w:rFonts w:ascii="Arial" w:hAnsi="Arial" w:cs="Arial"/>
              </w:rPr>
              <w:t>, Islington and</w:t>
            </w:r>
            <w:r w:rsidR="00FC3AF9">
              <w:rPr>
                <w:rFonts w:ascii="Arial" w:hAnsi="Arial" w:cs="Arial"/>
              </w:rPr>
              <w:t xml:space="preserve"> Royal Borough of Kensington and Chelsea</w:t>
            </w:r>
            <w:r w:rsidR="00C11AAE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can take a maximum of</w:t>
            </w:r>
            <w:r w:rsidR="00D03AC6"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</w:rPr>
              <w:t xml:space="preserve"> teams</w:t>
            </w:r>
            <w:r w:rsidR="00C11AAE">
              <w:rPr>
                <w:rFonts w:ascii="Arial" w:hAnsi="Arial" w:cs="Arial"/>
              </w:rPr>
              <w:t xml:space="preserve"> per borough</w:t>
            </w:r>
            <w:r>
              <w:rPr>
                <w:rFonts w:ascii="Arial" w:hAnsi="Arial" w:cs="Arial"/>
              </w:rPr>
              <w:t xml:space="preserve">. </w:t>
            </w:r>
            <w:r w:rsidR="008D23E8">
              <w:rPr>
                <w:rFonts w:ascii="Arial" w:hAnsi="Arial" w:cs="Arial"/>
              </w:rPr>
              <w:t xml:space="preserve"> </w:t>
            </w:r>
            <w:r w:rsidR="007B2F85">
              <w:rPr>
                <w:rFonts w:ascii="Arial" w:hAnsi="Arial" w:cs="Arial"/>
              </w:rPr>
              <w:t xml:space="preserve"> </w:t>
            </w:r>
          </w:p>
        </w:tc>
      </w:tr>
      <w:tr w:rsidR="00DF56B7" w:rsidRPr="0000018C" w14:paraId="3D7F2807" w14:textId="77777777" w:rsidTr="002205A4">
        <w:trPr>
          <w:trHeight w:val="891"/>
        </w:trPr>
        <w:tc>
          <w:tcPr>
            <w:tcW w:w="1659" w:type="dxa"/>
          </w:tcPr>
          <w:p w14:paraId="147B7FEB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Competition Format</w:t>
            </w:r>
          </w:p>
          <w:p w14:paraId="60E70CA5" w14:textId="77777777" w:rsidR="00DF56B7" w:rsidRPr="0000018C" w:rsidRDefault="00DF56B7" w:rsidP="002205A4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  <w:gridSpan w:val="3"/>
          </w:tcPr>
          <w:p w14:paraId="1ADD1193" w14:textId="77777777" w:rsidR="00DF56B7" w:rsidRDefault="00DF56B7" w:rsidP="002205A4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competition will follow the Quad Kids format with one additional activity.  ALL competitors perform ALL events.  The activities will be:</w:t>
            </w:r>
          </w:p>
          <w:p w14:paraId="2DF80301" w14:textId="77777777" w:rsidR="00DF56B7" w:rsidRDefault="00DF56B7" w:rsidP="00DF56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75m sprint</w:t>
            </w:r>
          </w:p>
          <w:p w14:paraId="1E980599" w14:textId="77777777" w:rsidR="00DF56B7" w:rsidRDefault="00DF56B7" w:rsidP="00DF56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600m run</w:t>
            </w:r>
          </w:p>
          <w:p w14:paraId="491B75F4" w14:textId="77777777" w:rsidR="00DF56B7" w:rsidRDefault="00DF56B7" w:rsidP="00DF56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long jump</w:t>
            </w:r>
          </w:p>
          <w:p w14:paraId="3D88F466" w14:textId="77777777" w:rsidR="00DF56B7" w:rsidRDefault="00DF56B7" w:rsidP="00DF56B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vertex </w:t>
            </w:r>
            <w:proofErr w:type="gramStart"/>
            <w:r>
              <w:rPr>
                <w:rFonts w:ascii="Arial" w:hAnsi="Arial" w:cs="Arial"/>
              </w:rPr>
              <w:t>howler</w:t>
            </w:r>
            <w:proofErr w:type="gramEnd"/>
            <w:r>
              <w:rPr>
                <w:rFonts w:ascii="Arial" w:hAnsi="Arial" w:cs="Arial"/>
              </w:rPr>
              <w:t xml:space="preserve"> throw</w:t>
            </w:r>
          </w:p>
          <w:p w14:paraId="4A14AFF7" w14:textId="77777777" w:rsidR="00DF56B7" w:rsidRDefault="00DF56B7" w:rsidP="002A633E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16AF7871" w14:textId="77777777" w:rsidR="00DF56B7" w:rsidRPr="00802360" w:rsidRDefault="00DF56B7" w:rsidP="002205A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4AC3521" w14:textId="77777777" w:rsidR="00DF56B7" w:rsidRPr="00C30D17" w:rsidRDefault="00DF56B7" w:rsidP="00220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top four boys scores and top four girls scores count towards the team score.</w:t>
            </w:r>
          </w:p>
        </w:tc>
      </w:tr>
      <w:tr w:rsidR="00DF56B7" w:rsidRPr="0000018C" w14:paraId="3DC876CC" w14:textId="77777777" w:rsidTr="002205A4">
        <w:tc>
          <w:tcPr>
            <w:tcW w:w="1659" w:type="dxa"/>
          </w:tcPr>
          <w:p w14:paraId="522F63BE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Team Information</w:t>
            </w:r>
          </w:p>
          <w:p w14:paraId="7F1249A2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  <w:gridSpan w:val="3"/>
          </w:tcPr>
          <w:p w14:paraId="7B9FD557" w14:textId="77777777" w:rsidR="00DF56B7" w:rsidRPr="00C30D17" w:rsidRDefault="00DF56B7" w:rsidP="002205A4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</w:rPr>
              <w:t>Squads</w:t>
            </w:r>
            <w:proofErr w:type="gramEnd"/>
            <w:r>
              <w:rPr>
                <w:rFonts w:ascii="Arial" w:hAnsi="Arial"/>
              </w:rPr>
              <w:t xml:space="preserve"> should be made up of </w:t>
            </w:r>
            <w:r w:rsidRPr="00E11648">
              <w:rPr>
                <w:rFonts w:ascii="Arial" w:hAnsi="Arial"/>
                <w:b/>
              </w:rPr>
              <w:t>ten</w:t>
            </w:r>
            <w:r>
              <w:rPr>
                <w:rFonts w:ascii="Arial" w:hAnsi="Arial"/>
              </w:rPr>
              <w:t xml:space="preserve"> athletes from years 5 and/or 6.  There should be five boys and five girls in your squad.  Schools may enter more than one team in accordance with the entry information above.</w:t>
            </w:r>
          </w:p>
        </w:tc>
      </w:tr>
      <w:tr w:rsidR="00DF56B7" w:rsidRPr="0000018C" w14:paraId="591E93FA" w14:textId="77777777" w:rsidTr="002205A4">
        <w:tc>
          <w:tcPr>
            <w:tcW w:w="1659" w:type="dxa"/>
          </w:tcPr>
          <w:p w14:paraId="4E824441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Follow-On Opportunities</w:t>
            </w:r>
          </w:p>
        </w:tc>
        <w:tc>
          <w:tcPr>
            <w:tcW w:w="13367" w:type="dxa"/>
            <w:gridSpan w:val="3"/>
          </w:tcPr>
          <w:p w14:paraId="76814AC6" w14:textId="34A3E67E" w:rsidR="00DF56B7" w:rsidRPr="00C30D17" w:rsidRDefault="00F558C7" w:rsidP="002E0D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There will be no </w:t>
            </w:r>
            <w:proofErr w:type="gramStart"/>
            <w:r>
              <w:rPr>
                <w:rFonts w:ascii="Arial" w:hAnsi="Arial" w:cs="Arial"/>
              </w:rPr>
              <w:t>follow on</w:t>
            </w:r>
            <w:proofErr w:type="gramEnd"/>
            <w:r>
              <w:rPr>
                <w:rFonts w:ascii="Arial" w:hAnsi="Arial" w:cs="Arial"/>
              </w:rPr>
              <w:t xml:space="preserve"> competition</w:t>
            </w:r>
          </w:p>
        </w:tc>
      </w:tr>
      <w:tr w:rsidR="00DF56B7" w:rsidRPr="0000018C" w14:paraId="3B03F571" w14:textId="77777777" w:rsidTr="002205A4">
        <w:tc>
          <w:tcPr>
            <w:tcW w:w="1659" w:type="dxa"/>
          </w:tcPr>
          <w:p w14:paraId="051FB604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PE Kits</w:t>
            </w:r>
          </w:p>
        </w:tc>
        <w:tc>
          <w:tcPr>
            <w:tcW w:w="13367" w:type="dxa"/>
            <w:gridSpan w:val="3"/>
          </w:tcPr>
          <w:p w14:paraId="2C9662EA" w14:textId="77777777" w:rsidR="00DF56B7" w:rsidRPr="00947CC4" w:rsidRDefault="00DF56B7" w:rsidP="002205A4">
            <w:pPr>
              <w:jc w:val="both"/>
              <w:rPr>
                <w:rFonts w:ascii="Arial" w:hAnsi="Arial" w:cs="Arial"/>
              </w:rPr>
            </w:pPr>
            <w:r w:rsidRPr="00947CC4">
              <w:rPr>
                <w:rFonts w:ascii="Arial" w:hAnsi="Arial" w:cs="Arial"/>
              </w:rPr>
              <w:t xml:space="preserve">Children </w:t>
            </w:r>
            <w:proofErr w:type="gramStart"/>
            <w:r w:rsidRPr="00947CC4">
              <w:rPr>
                <w:rFonts w:ascii="Arial" w:hAnsi="Arial" w:cs="Arial"/>
              </w:rPr>
              <w:t>should be</w:t>
            </w:r>
            <w:proofErr w:type="gramEnd"/>
            <w:r w:rsidRPr="00947CC4">
              <w:rPr>
                <w:rFonts w:ascii="Arial" w:hAnsi="Arial" w:cs="Arial"/>
              </w:rPr>
              <w:t xml:space="preserve"> </w:t>
            </w:r>
            <w:proofErr w:type="gramStart"/>
            <w:r w:rsidRPr="00947CC4">
              <w:rPr>
                <w:rFonts w:ascii="Arial" w:hAnsi="Arial" w:cs="Arial"/>
              </w:rPr>
              <w:t>wear</w:t>
            </w:r>
            <w:proofErr w:type="gramEnd"/>
            <w:r w:rsidRPr="00947CC4">
              <w:rPr>
                <w:rFonts w:ascii="Arial" w:hAnsi="Arial" w:cs="Arial"/>
              </w:rPr>
              <w:t xml:space="preserve"> their normal PE kits and bring warm clothing as we will be outside all day.</w:t>
            </w:r>
          </w:p>
          <w:p w14:paraId="205D6BF9" w14:textId="77777777" w:rsidR="00DF56B7" w:rsidRPr="00C673AC" w:rsidRDefault="00DF56B7" w:rsidP="002205A4">
            <w:pPr>
              <w:jc w:val="both"/>
              <w:rPr>
                <w:rFonts w:ascii="Arial" w:hAnsi="Arial" w:cs="Arial"/>
              </w:rPr>
            </w:pPr>
          </w:p>
        </w:tc>
      </w:tr>
      <w:tr w:rsidR="00DF56B7" w:rsidRPr="003624F9" w14:paraId="22BBFE1B" w14:textId="77777777" w:rsidTr="002205A4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BC8E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Equipment</w:t>
            </w:r>
          </w:p>
          <w:p w14:paraId="6BAD5885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459" w14:textId="2C1D58A2" w:rsidR="00DF56B7" w:rsidRPr="00947CC4" w:rsidRDefault="00C2126C" w:rsidP="00220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="00DF56B7">
              <w:rPr>
                <w:rFonts w:ascii="Arial" w:hAnsi="Arial" w:cs="Arial"/>
              </w:rPr>
              <w:t>will provide all the equipment for the games, buts schools may want to bring their own kits to practice with.</w:t>
            </w:r>
          </w:p>
          <w:p w14:paraId="015E890A" w14:textId="77777777" w:rsidR="00DF56B7" w:rsidRPr="003624F9" w:rsidRDefault="00DF56B7" w:rsidP="002205A4">
            <w:pPr>
              <w:jc w:val="both"/>
              <w:rPr>
                <w:rFonts w:ascii="Arial" w:hAnsi="Arial" w:cs="Arial"/>
              </w:rPr>
            </w:pPr>
            <w:r w:rsidRPr="00947CC4">
              <w:rPr>
                <w:rFonts w:ascii="Arial" w:hAnsi="Arial" w:cs="Arial"/>
              </w:rPr>
              <w:lastRenderedPageBreak/>
              <w:t xml:space="preserve">Children should bring lunch and plenty of water. </w:t>
            </w:r>
            <w:r>
              <w:rPr>
                <w:rFonts w:ascii="Arial" w:hAnsi="Arial" w:cs="Arial"/>
              </w:rPr>
              <w:t xml:space="preserve"> The weather at this time of year is unpredictable so schools should prepare their players for hot and cold weather</w:t>
            </w:r>
          </w:p>
        </w:tc>
      </w:tr>
      <w:tr w:rsidR="00DF56B7" w:rsidRPr="00C673AC" w14:paraId="7F98ED4B" w14:textId="77777777" w:rsidTr="002205A4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180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lastRenderedPageBreak/>
              <w:t>First Aid</w:t>
            </w:r>
          </w:p>
          <w:p w14:paraId="007C299E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085" w14:textId="77777777" w:rsidR="00DF56B7" w:rsidRPr="00C673AC" w:rsidRDefault="00DF56B7" w:rsidP="002205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Schools should provide their own first aid.  Whilst there will be qualified first aiders on site, this is not their primary </w:t>
            </w:r>
            <w:proofErr w:type="gramStart"/>
            <w:r>
              <w:rPr>
                <w:rFonts w:ascii="Arial" w:hAnsi="Arial" w:cs="Arial"/>
              </w:rPr>
              <w:t>function</w:t>
            </w:r>
            <w:proofErr w:type="gramEnd"/>
            <w:r>
              <w:rPr>
                <w:rFonts w:ascii="Arial" w:hAnsi="Arial" w:cs="Arial"/>
              </w:rPr>
              <w:t xml:space="preserve"> and first aid can be administered more swiftly if schools bring their own kits</w:t>
            </w:r>
          </w:p>
        </w:tc>
      </w:tr>
      <w:tr w:rsidR="00DF56B7" w:rsidRPr="00C673AC" w14:paraId="3C5EB1C7" w14:textId="77777777" w:rsidTr="002205A4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212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Photography</w:t>
            </w:r>
          </w:p>
        </w:tc>
        <w:tc>
          <w:tcPr>
            <w:tcW w:w="1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EB3" w14:textId="7A12429D" w:rsidR="00DF56B7" w:rsidRPr="00C673AC" w:rsidRDefault="00DF56B7" w:rsidP="002205A4">
            <w:pPr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>A photographer</w:t>
            </w:r>
            <w:r>
              <w:rPr>
                <w:rFonts w:ascii="Arial" w:hAnsi="Arial" w:cs="Arial"/>
              </w:rPr>
              <w:t>/videographer</w:t>
            </w:r>
            <w:r w:rsidRPr="00C673AC">
              <w:rPr>
                <w:rFonts w:ascii="Arial" w:hAnsi="Arial" w:cs="Arial"/>
              </w:rPr>
              <w:t xml:space="preserve"> may be in attendance, please make sure that all your team members have photographic consent.  If you have a child that is not able to be photographed</w:t>
            </w:r>
            <w:r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videoed</w:t>
            </w:r>
            <w:proofErr w:type="gramEnd"/>
            <w:r w:rsidRPr="00C673AC">
              <w:rPr>
                <w:rFonts w:ascii="Arial" w:hAnsi="Arial" w:cs="Arial"/>
              </w:rPr>
              <w:t xml:space="preserve"> please let the</w:t>
            </w:r>
            <w:r w:rsidR="00C2126C">
              <w:rPr>
                <w:rFonts w:ascii="Arial" w:hAnsi="Arial" w:cs="Arial"/>
              </w:rPr>
              <w:t xml:space="preserve"> </w:t>
            </w:r>
            <w:r w:rsidRPr="00C673AC">
              <w:rPr>
                <w:rFonts w:ascii="Arial" w:hAnsi="Arial" w:cs="Arial"/>
              </w:rPr>
              <w:t>team know on arrival.</w:t>
            </w:r>
          </w:p>
        </w:tc>
      </w:tr>
      <w:tr w:rsidR="00DF56B7" w:rsidRPr="00C673AC" w14:paraId="4E4EF79F" w14:textId="77777777" w:rsidTr="002205A4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F6BD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Contact</w:t>
            </w:r>
          </w:p>
          <w:p w14:paraId="2CC4632A" w14:textId="77777777" w:rsidR="00DF56B7" w:rsidRPr="0000018C" w:rsidRDefault="00DF56B7" w:rsidP="002205A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612" w14:textId="77777777" w:rsidR="00DF56B7" w:rsidRPr="00C673AC" w:rsidRDefault="00DF56B7" w:rsidP="002205A4">
            <w:pPr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 xml:space="preserve">If you have any questions or </w:t>
            </w:r>
            <w:proofErr w:type="gramStart"/>
            <w:r w:rsidRPr="00C673AC">
              <w:rPr>
                <w:rFonts w:ascii="Arial" w:hAnsi="Arial" w:cs="Arial"/>
              </w:rPr>
              <w:t>queries</w:t>
            </w:r>
            <w:proofErr w:type="gramEnd"/>
            <w:r w:rsidRPr="00C673AC">
              <w:rPr>
                <w:rFonts w:ascii="Arial" w:hAnsi="Arial" w:cs="Arial"/>
              </w:rPr>
              <w:t xml:space="preserve"> please do not hesitate to contact Angela Emanuel-Carr.</w:t>
            </w:r>
          </w:p>
          <w:p w14:paraId="457EA2C7" w14:textId="77777777" w:rsidR="00DF56B7" w:rsidRPr="00C673AC" w:rsidRDefault="00DF56B7" w:rsidP="002205A4">
            <w:pPr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 xml:space="preserve">Tel: 020 7641 5879 </w:t>
            </w:r>
          </w:p>
          <w:p w14:paraId="263775A6" w14:textId="77777777" w:rsidR="00DF56B7" w:rsidRPr="00C673AC" w:rsidRDefault="00DF56B7" w:rsidP="002205A4">
            <w:pPr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>Mob: 07940 021 907</w:t>
            </w:r>
          </w:p>
          <w:p w14:paraId="38A9347A" w14:textId="77777777" w:rsidR="00DF56B7" w:rsidRPr="00C673AC" w:rsidRDefault="00DF56B7" w:rsidP="002205A4">
            <w:pPr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 xml:space="preserve">Email: </w:t>
            </w:r>
            <w:hyperlink r:id="rId9" w:history="1">
              <w:r w:rsidRPr="003E3A34">
                <w:rPr>
                  <w:rStyle w:val="Hyperlink"/>
                  <w:rFonts w:ascii="Arial" w:hAnsi="Arial" w:cs="Arial"/>
                </w:rPr>
                <w:t>aemanuel@westminster.gov.uk</w:t>
              </w:r>
            </w:hyperlink>
          </w:p>
        </w:tc>
      </w:tr>
    </w:tbl>
    <w:p w14:paraId="467E7DA8" w14:textId="77777777" w:rsidR="00892C00" w:rsidRDefault="00892C00"/>
    <w:sectPr w:rsidR="00892C00" w:rsidSect="00654D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06427"/>
    <w:multiLevelType w:val="hybridMultilevel"/>
    <w:tmpl w:val="D5248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2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B7"/>
    <w:rsid w:val="000167AE"/>
    <w:rsid w:val="00096347"/>
    <w:rsid w:val="00100B4A"/>
    <w:rsid w:val="001801F5"/>
    <w:rsid w:val="002A633E"/>
    <w:rsid w:val="002E0D91"/>
    <w:rsid w:val="002E3FFE"/>
    <w:rsid w:val="00334275"/>
    <w:rsid w:val="004701C8"/>
    <w:rsid w:val="00654DF3"/>
    <w:rsid w:val="00692D9D"/>
    <w:rsid w:val="006B236C"/>
    <w:rsid w:val="006C6148"/>
    <w:rsid w:val="006C7BD4"/>
    <w:rsid w:val="007B2F85"/>
    <w:rsid w:val="00892C00"/>
    <w:rsid w:val="008D23E8"/>
    <w:rsid w:val="008D63CF"/>
    <w:rsid w:val="008F3EF0"/>
    <w:rsid w:val="00A21230"/>
    <w:rsid w:val="00A61A7E"/>
    <w:rsid w:val="00A91046"/>
    <w:rsid w:val="00A92963"/>
    <w:rsid w:val="00AE063A"/>
    <w:rsid w:val="00B46CB2"/>
    <w:rsid w:val="00B8136A"/>
    <w:rsid w:val="00BE6641"/>
    <w:rsid w:val="00C11AAE"/>
    <w:rsid w:val="00C2126C"/>
    <w:rsid w:val="00C34FFB"/>
    <w:rsid w:val="00D03AC6"/>
    <w:rsid w:val="00DF56B7"/>
    <w:rsid w:val="00E11648"/>
    <w:rsid w:val="00F22701"/>
    <w:rsid w:val="00F558C7"/>
    <w:rsid w:val="00F5780B"/>
    <w:rsid w:val="00F608D9"/>
    <w:rsid w:val="00FC3AF9"/>
    <w:rsid w:val="00FE190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76A1"/>
  <w15:docId w15:val="{271E7AB2-BB77-411E-A8E3-4FCA422B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B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emanuel@westminster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7272A4F393249B82D36BF35E9CBED" ma:contentTypeVersion="13" ma:contentTypeDescription="Create a new document." ma:contentTypeScope="" ma:versionID="4a5522c3deae7b282e7f7ecb35362432">
  <xsd:schema xmlns:xsd="http://www.w3.org/2001/XMLSchema" xmlns:xs="http://www.w3.org/2001/XMLSchema" xmlns:p="http://schemas.microsoft.com/office/2006/metadata/properties" xmlns:ns2="5c3b43cb-680f-4402-9a44-06138bfafc46" xmlns:ns3="90a03753-1834-4771-99b0-205867b275ff" targetNamespace="http://schemas.microsoft.com/office/2006/metadata/properties" ma:root="true" ma:fieldsID="fc475f9feb697cabfafaf770722ac620" ns2:_="" ns3:_="">
    <xsd:import namespace="5c3b43cb-680f-4402-9a44-06138bfafc46"/>
    <xsd:import namespace="90a03753-1834-4771-99b0-205867b27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43cb-680f-4402-9a44-06138bfaf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03753-1834-4771-99b0-205867b27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B0135-1702-45A3-8F7B-8309B0A1D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775E9-9E27-4EB9-ABF9-D81D5AD68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C0D260-1FC8-47E2-A1A1-14131D19C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b43cb-680f-4402-9a44-06138bfafc46"/>
    <ds:schemaRef ds:uri="90a03753-1834-4771-99b0-205867b27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Emanuel, Angela</dc:creator>
  <cp:lastModifiedBy>Emanuel, Angela: WCC</cp:lastModifiedBy>
  <cp:revision>6</cp:revision>
  <dcterms:created xsi:type="dcterms:W3CDTF">2025-03-04T13:57:00Z</dcterms:created>
  <dcterms:modified xsi:type="dcterms:W3CDTF">2025-03-17T09:54:00Z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0x010100B447272A4F393249B82D36BF35E9CBED</vt:lpwstr>
  </property>
  <property fmtid="{D5CDD505-2E9C-101B-9397-08002B2CF9AE}" pid="3" name="Order">
    <vt:r8>100</vt:r8>
  </property>
</Properties>
</file>